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8C87" w14:textId="779D5D08" w:rsidR="00465266" w:rsidRDefault="00000000">
      <w:pPr>
        <w:pStyle w:val="a3"/>
        <w:widowControl/>
        <w:spacing w:before="0" w:beforeAutospacing="0" w:after="0" w:afterAutospacing="0" w:line="450" w:lineRule="atLeast"/>
        <w:jc w:val="both"/>
        <w:textAlignment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_GB2312" w:hAnsi="仿宋" w:hint="eastAsia"/>
          <w:kern w:val="2"/>
          <w:sz w:val="32"/>
          <w:szCs w:val="28"/>
        </w:rPr>
        <w:t>附件</w:t>
      </w:r>
    </w:p>
    <w:p w14:paraId="459CFF58" w14:textId="77777777" w:rsidR="00465266" w:rsidRDefault="00000000">
      <w:pPr>
        <w:pStyle w:val="a3"/>
        <w:widowControl/>
        <w:spacing w:before="0" w:beforeAutospacing="0" w:after="0" w:afterAutospacing="0" w:line="450" w:lineRule="atLeast"/>
        <w:jc w:val="center"/>
        <w:textAlignment w:val="center"/>
        <w:rPr>
          <w:rFonts w:ascii="仿宋" w:eastAsia="仿宋_GB2312" w:hAnsi="仿宋"/>
          <w:kern w:val="2"/>
          <w:sz w:val="32"/>
          <w:szCs w:val="28"/>
        </w:rPr>
      </w:pPr>
      <w:r>
        <w:rPr>
          <w:rFonts w:ascii="仿宋" w:eastAsia="仿宋_GB2312" w:hAnsi="仿宋" w:hint="eastAsia"/>
          <w:kern w:val="2"/>
          <w:sz w:val="32"/>
          <w:szCs w:val="28"/>
        </w:rPr>
        <w:t>2024</w:t>
      </w:r>
      <w:r>
        <w:rPr>
          <w:rFonts w:ascii="仿宋" w:eastAsia="仿宋_GB2312" w:hAnsi="仿宋" w:hint="eastAsia"/>
          <w:kern w:val="2"/>
          <w:sz w:val="32"/>
          <w:szCs w:val="28"/>
        </w:rPr>
        <w:t>年常德市市级评定的重污染天气应急减排绩效分级</w:t>
      </w:r>
    </w:p>
    <w:p w14:paraId="32FCA6D1" w14:textId="77777777" w:rsidR="00465266" w:rsidRDefault="00000000">
      <w:pPr>
        <w:pStyle w:val="a3"/>
        <w:widowControl/>
        <w:spacing w:before="0" w:beforeAutospacing="0" w:after="0" w:afterAutospacing="0" w:line="450" w:lineRule="atLeast"/>
        <w:jc w:val="center"/>
        <w:textAlignment w:val="center"/>
        <w:rPr>
          <w:rFonts w:ascii="仿宋" w:eastAsia="仿宋_GB2312" w:hAnsi="仿宋"/>
          <w:kern w:val="2"/>
          <w:sz w:val="32"/>
          <w:szCs w:val="28"/>
        </w:rPr>
      </w:pPr>
      <w:r>
        <w:rPr>
          <w:rFonts w:ascii="仿宋" w:eastAsia="仿宋_GB2312" w:hAnsi="仿宋" w:hint="eastAsia"/>
          <w:kern w:val="2"/>
          <w:sz w:val="32"/>
          <w:szCs w:val="28"/>
        </w:rPr>
        <w:t>提级企业名单</w:t>
      </w:r>
    </w:p>
    <w:tbl>
      <w:tblPr>
        <w:tblW w:w="8516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570"/>
        <w:gridCol w:w="990"/>
        <w:gridCol w:w="1305"/>
        <w:gridCol w:w="1245"/>
        <w:gridCol w:w="695"/>
      </w:tblGrid>
      <w:tr w:rsidR="00465266" w14:paraId="1B98318A" w14:textId="77777777">
        <w:trPr>
          <w:trHeight w:val="345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1985D38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D3CF725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6E2436C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区县市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1415F2D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行业名称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3ED0C21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绩效等级</w:t>
            </w: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7F70C1B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465266" w14:paraId="78886F6C" w14:textId="77777777">
        <w:trPr>
          <w:trHeight w:val="345"/>
        </w:trPr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8B14AC8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/>
                <w:kern w:val="0"/>
                <w:sz w:val="24"/>
              </w:rPr>
              <w:t>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48EB7B9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中联重科建筑起重机械有限责任公司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22AD83F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高新区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0B6D0E2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工程机械整机制造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07872CD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/>
                <w:kern w:val="0"/>
                <w:sz w:val="24"/>
              </w:rPr>
              <w:t>C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级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7D8F053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新增</w:t>
            </w:r>
          </w:p>
        </w:tc>
      </w:tr>
      <w:tr w:rsidR="00465266" w14:paraId="66D1FFE1" w14:textId="77777777">
        <w:trPr>
          <w:trHeight w:val="345"/>
        </w:trPr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527892F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/>
                <w:kern w:val="0"/>
                <w:sz w:val="24"/>
              </w:rPr>
              <w:t>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8C688CB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湖南中联重科混凝土</w:t>
            </w:r>
            <w:proofErr w:type="gramStart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机械站类设备</w:t>
            </w:r>
            <w:proofErr w:type="gramEnd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37AC0D7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汉寿县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744E3ED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工业涂装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8E8E3A0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/>
                <w:kern w:val="0"/>
                <w:sz w:val="24"/>
              </w:rPr>
              <w:t>C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级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9713383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新增</w:t>
            </w:r>
          </w:p>
        </w:tc>
      </w:tr>
      <w:tr w:rsidR="00465266" w14:paraId="7B6DFB72" w14:textId="77777777">
        <w:trPr>
          <w:trHeight w:val="345"/>
        </w:trPr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1524C08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D3B9AF5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澧县津</w:t>
            </w:r>
            <w:proofErr w:type="gramStart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溥</w:t>
            </w:r>
            <w:proofErr w:type="gramEnd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包装制品有限责任公司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2B490DB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澧</w:t>
            </w:r>
            <w:proofErr w:type="gramEnd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 xml:space="preserve">  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425F21C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包装印刷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EC5D9C3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/>
                <w:kern w:val="0"/>
                <w:sz w:val="24"/>
              </w:rPr>
              <w:t>C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级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73FF384" w14:textId="77777777" w:rsidR="00465266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新增</w:t>
            </w:r>
          </w:p>
        </w:tc>
      </w:tr>
    </w:tbl>
    <w:p w14:paraId="45544537" w14:textId="77777777" w:rsidR="00465266" w:rsidRDefault="00465266">
      <w:pPr>
        <w:rPr>
          <w:rFonts w:ascii="仿宋" w:eastAsia="仿宋_GB2312" w:hAnsi="仿宋"/>
          <w:sz w:val="32"/>
          <w:szCs w:val="28"/>
        </w:rPr>
        <w:sectPr w:rsidR="0046526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CF0321C" w14:textId="77777777" w:rsidR="00465266" w:rsidRDefault="00465266"/>
    <w:sectPr w:rsidR="004652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66"/>
    <w:rsid w:val="00025BE8"/>
    <w:rsid w:val="004307C1"/>
    <w:rsid w:val="00465266"/>
    <w:rsid w:val="01BB2C67"/>
    <w:rsid w:val="1F07713E"/>
    <w:rsid w:val="35675949"/>
    <w:rsid w:val="697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CEF0D9"/>
  <w15:docId w15:val="{C4E67DF7-3CED-45B1-AA69-95586EA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Guardian Tales</cp:lastModifiedBy>
  <cp:revision>2</cp:revision>
  <cp:lastPrinted>2024-12-19T08:33:00Z</cp:lastPrinted>
  <dcterms:created xsi:type="dcterms:W3CDTF">2024-12-20T08:11:00Z</dcterms:created>
  <dcterms:modified xsi:type="dcterms:W3CDTF">2024-12-20T08:11:00Z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4FBFC2446DFD4535AD463C046F644D46</vt:lpwstr>
  </property>
</Properties>
</file>