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2DD06" w14:textId="77777777" w:rsidR="002C4BCB" w:rsidRDefault="00000000">
      <w:pPr>
        <w:pStyle w:val="a3"/>
        <w:widowControl/>
        <w:spacing w:before="0" w:beforeAutospacing="0" w:after="0" w:afterAutospacing="0" w:line="450" w:lineRule="atLeast"/>
        <w:jc w:val="both"/>
        <w:textAlignment w:val="center"/>
        <w:rPr>
          <w:rFonts w:ascii="微软雅黑" w:eastAsia="微软雅黑" w:hAnsi="微软雅黑" w:cs="微软雅黑"/>
          <w:color w:val="333333"/>
        </w:rPr>
      </w:pPr>
      <w:r>
        <w:rPr>
          <w:rFonts w:ascii="仿宋" w:eastAsia="仿宋_GB2312" w:hAnsi="仿宋" w:hint="eastAsia"/>
          <w:kern w:val="2"/>
          <w:sz w:val="32"/>
          <w:szCs w:val="28"/>
        </w:rPr>
        <w:t>附件</w:t>
      </w:r>
      <w:r>
        <w:rPr>
          <w:rFonts w:ascii="仿宋" w:eastAsia="仿宋_GB2312" w:hAnsi="仿宋" w:hint="eastAsia"/>
          <w:kern w:val="2"/>
          <w:sz w:val="32"/>
          <w:szCs w:val="28"/>
        </w:rPr>
        <w:t>1</w:t>
      </w:r>
    </w:p>
    <w:p w14:paraId="0FA5F3D1" w14:textId="77777777" w:rsidR="002C4BCB" w:rsidRDefault="00000000">
      <w:pPr>
        <w:pStyle w:val="a3"/>
        <w:widowControl/>
        <w:spacing w:before="0" w:beforeAutospacing="0" w:after="0" w:afterAutospacing="0" w:line="450" w:lineRule="atLeast"/>
        <w:jc w:val="center"/>
        <w:textAlignment w:val="center"/>
        <w:rPr>
          <w:rFonts w:ascii="仿宋" w:eastAsia="仿宋_GB2312" w:hAnsi="仿宋"/>
          <w:kern w:val="2"/>
          <w:sz w:val="32"/>
          <w:szCs w:val="28"/>
        </w:rPr>
      </w:pPr>
      <w:r>
        <w:rPr>
          <w:rFonts w:ascii="仿宋" w:eastAsia="仿宋_GB2312" w:hAnsi="仿宋" w:hint="eastAsia"/>
          <w:kern w:val="2"/>
          <w:sz w:val="32"/>
          <w:szCs w:val="28"/>
        </w:rPr>
        <w:t>2024</w:t>
      </w:r>
      <w:r>
        <w:rPr>
          <w:rFonts w:ascii="仿宋" w:eastAsia="仿宋_GB2312" w:hAnsi="仿宋" w:hint="eastAsia"/>
          <w:kern w:val="2"/>
          <w:sz w:val="32"/>
          <w:szCs w:val="28"/>
        </w:rPr>
        <w:t>年常德市拟报送省厅审核的重污染天气应急减排绩效分级提级企业名单</w:t>
      </w:r>
    </w:p>
    <w:tbl>
      <w:tblPr>
        <w:tblW w:w="851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CellMar>
          <w:left w:w="0" w:type="dxa"/>
          <w:right w:w="0" w:type="dxa"/>
        </w:tblCellMar>
        <w:tblLook w:val="04A0" w:firstRow="1" w:lastRow="0" w:firstColumn="1" w:lastColumn="0" w:noHBand="0" w:noVBand="1"/>
      </w:tblPr>
      <w:tblGrid>
        <w:gridCol w:w="711"/>
        <w:gridCol w:w="3150"/>
        <w:gridCol w:w="1050"/>
        <w:gridCol w:w="1239"/>
        <w:gridCol w:w="883"/>
        <w:gridCol w:w="1483"/>
      </w:tblGrid>
      <w:tr w:rsidR="002C4BCB" w14:paraId="41C7DB30" w14:textId="77777777">
        <w:trPr>
          <w:trHeight w:val="345"/>
        </w:trPr>
        <w:tc>
          <w:tcPr>
            <w:tcW w:w="711"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6C875B16" w14:textId="77777777" w:rsidR="002C4BCB" w:rsidRDefault="00000000">
            <w:pPr>
              <w:widowControl/>
              <w:jc w:val="center"/>
              <w:rPr>
                <w:rFonts w:ascii="仿宋_GB2312" w:eastAsia="仿宋_GB2312" w:hAnsi="等线" w:cs="宋体"/>
                <w:b/>
                <w:bCs/>
                <w:kern w:val="0"/>
                <w:sz w:val="24"/>
              </w:rPr>
            </w:pPr>
            <w:r>
              <w:rPr>
                <w:rFonts w:ascii="仿宋_GB2312" w:eastAsia="仿宋_GB2312" w:hAnsi="等线" w:cs="宋体" w:hint="eastAsia"/>
                <w:b/>
                <w:bCs/>
                <w:kern w:val="0"/>
                <w:sz w:val="24"/>
              </w:rPr>
              <w:t>序号</w:t>
            </w:r>
          </w:p>
        </w:tc>
        <w:tc>
          <w:tcPr>
            <w:tcW w:w="3150" w:type="dxa"/>
            <w:tcBorders>
              <w:top w:val="single" w:sz="6" w:space="0" w:color="000000"/>
              <w:left w:val="nil"/>
              <w:bottom w:val="single" w:sz="6" w:space="0" w:color="000000"/>
              <w:right w:val="single" w:sz="6" w:space="0" w:color="000000"/>
            </w:tcBorders>
            <w:tcMar>
              <w:left w:w="105" w:type="dxa"/>
              <w:right w:w="105" w:type="dxa"/>
            </w:tcMar>
            <w:vAlign w:val="center"/>
          </w:tcPr>
          <w:p w14:paraId="1FBE43BF" w14:textId="77777777" w:rsidR="002C4BCB" w:rsidRDefault="00000000">
            <w:pPr>
              <w:widowControl/>
              <w:jc w:val="center"/>
              <w:rPr>
                <w:rFonts w:ascii="仿宋_GB2312" w:eastAsia="仿宋_GB2312" w:hAnsi="等线" w:cs="宋体"/>
                <w:b/>
                <w:bCs/>
                <w:kern w:val="0"/>
                <w:sz w:val="24"/>
              </w:rPr>
            </w:pPr>
            <w:r>
              <w:rPr>
                <w:rFonts w:ascii="仿宋_GB2312" w:eastAsia="仿宋_GB2312" w:hAnsi="等线" w:cs="宋体" w:hint="eastAsia"/>
                <w:b/>
                <w:bCs/>
                <w:kern w:val="0"/>
                <w:sz w:val="24"/>
              </w:rPr>
              <w:t>企业名称</w:t>
            </w:r>
          </w:p>
        </w:tc>
        <w:tc>
          <w:tcPr>
            <w:tcW w:w="1050" w:type="dxa"/>
            <w:tcBorders>
              <w:top w:val="single" w:sz="6" w:space="0" w:color="000000"/>
              <w:left w:val="nil"/>
              <w:bottom w:val="single" w:sz="6" w:space="0" w:color="000000"/>
              <w:right w:val="single" w:sz="6" w:space="0" w:color="000000"/>
            </w:tcBorders>
            <w:tcMar>
              <w:left w:w="105" w:type="dxa"/>
              <w:right w:w="105" w:type="dxa"/>
            </w:tcMar>
            <w:vAlign w:val="center"/>
          </w:tcPr>
          <w:p w14:paraId="6139A777" w14:textId="77777777" w:rsidR="002C4BCB" w:rsidRDefault="00000000">
            <w:pPr>
              <w:widowControl/>
              <w:jc w:val="center"/>
              <w:rPr>
                <w:rFonts w:ascii="仿宋_GB2312" w:eastAsia="仿宋_GB2312" w:hAnsi="等线" w:cs="宋体"/>
                <w:b/>
                <w:bCs/>
                <w:kern w:val="0"/>
                <w:sz w:val="24"/>
              </w:rPr>
            </w:pPr>
            <w:r>
              <w:rPr>
                <w:rFonts w:ascii="仿宋_GB2312" w:eastAsia="仿宋_GB2312" w:hAnsi="等线" w:cs="宋体" w:hint="eastAsia"/>
                <w:b/>
                <w:bCs/>
                <w:kern w:val="0"/>
                <w:sz w:val="24"/>
              </w:rPr>
              <w:t>区县市</w:t>
            </w:r>
          </w:p>
        </w:tc>
        <w:tc>
          <w:tcPr>
            <w:tcW w:w="1239" w:type="dxa"/>
            <w:tcBorders>
              <w:top w:val="single" w:sz="6" w:space="0" w:color="000000"/>
              <w:left w:val="nil"/>
              <w:bottom w:val="single" w:sz="6" w:space="0" w:color="000000"/>
              <w:right w:val="single" w:sz="6" w:space="0" w:color="000000"/>
            </w:tcBorders>
            <w:tcMar>
              <w:left w:w="105" w:type="dxa"/>
              <w:right w:w="105" w:type="dxa"/>
            </w:tcMar>
            <w:vAlign w:val="center"/>
          </w:tcPr>
          <w:p w14:paraId="7BDA5918" w14:textId="77777777" w:rsidR="002C4BCB" w:rsidRDefault="00000000">
            <w:pPr>
              <w:widowControl/>
              <w:jc w:val="center"/>
              <w:rPr>
                <w:rFonts w:ascii="仿宋_GB2312" w:eastAsia="仿宋_GB2312" w:hAnsi="等线" w:cs="宋体"/>
                <w:b/>
                <w:bCs/>
                <w:kern w:val="0"/>
                <w:sz w:val="24"/>
              </w:rPr>
            </w:pPr>
            <w:r>
              <w:rPr>
                <w:rFonts w:ascii="仿宋_GB2312" w:eastAsia="仿宋_GB2312" w:hAnsi="等线" w:cs="宋体" w:hint="eastAsia"/>
                <w:b/>
                <w:bCs/>
                <w:kern w:val="0"/>
                <w:sz w:val="24"/>
              </w:rPr>
              <w:t>行业名称</w:t>
            </w:r>
          </w:p>
        </w:tc>
        <w:tc>
          <w:tcPr>
            <w:tcW w:w="883" w:type="dxa"/>
            <w:tcBorders>
              <w:top w:val="single" w:sz="6" w:space="0" w:color="000000"/>
              <w:left w:val="nil"/>
              <w:bottom w:val="single" w:sz="6" w:space="0" w:color="000000"/>
              <w:right w:val="single" w:sz="6" w:space="0" w:color="000000"/>
            </w:tcBorders>
            <w:tcMar>
              <w:left w:w="105" w:type="dxa"/>
              <w:right w:w="105" w:type="dxa"/>
            </w:tcMar>
            <w:vAlign w:val="center"/>
          </w:tcPr>
          <w:p w14:paraId="0298D7E5" w14:textId="77777777" w:rsidR="002C4BCB" w:rsidRDefault="00000000">
            <w:pPr>
              <w:widowControl/>
              <w:jc w:val="center"/>
              <w:rPr>
                <w:rFonts w:ascii="仿宋_GB2312" w:eastAsia="仿宋_GB2312" w:hAnsi="等线" w:cs="宋体"/>
                <w:b/>
                <w:bCs/>
                <w:kern w:val="0"/>
                <w:sz w:val="24"/>
              </w:rPr>
            </w:pPr>
            <w:r>
              <w:rPr>
                <w:rFonts w:ascii="仿宋_GB2312" w:eastAsia="仿宋_GB2312" w:hAnsi="等线" w:cs="宋体" w:hint="eastAsia"/>
                <w:b/>
                <w:bCs/>
                <w:kern w:val="0"/>
                <w:sz w:val="24"/>
              </w:rPr>
              <w:t>绩效等级</w:t>
            </w:r>
          </w:p>
        </w:tc>
        <w:tc>
          <w:tcPr>
            <w:tcW w:w="1483" w:type="dxa"/>
            <w:tcBorders>
              <w:top w:val="single" w:sz="6" w:space="0" w:color="000000"/>
              <w:left w:val="nil"/>
              <w:bottom w:val="single" w:sz="6" w:space="0" w:color="000000"/>
              <w:right w:val="single" w:sz="6" w:space="0" w:color="000000"/>
            </w:tcBorders>
            <w:tcMar>
              <w:left w:w="105" w:type="dxa"/>
              <w:right w:w="105" w:type="dxa"/>
            </w:tcMar>
            <w:vAlign w:val="center"/>
          </w:tcPr>
          <w:p w14:paraId="3C9F2E81" w14:textId="77777777" w:rsidR="002C4BCB" w:rsidRDefault="00000000">
            <w:pPr>
              <w:widowControl/>
              <w:jc w:val="center"/>
              <w:rPr>
                <w:rFonts w:ascii="仿宋_GB2312" w:eastAsia="仿宋_GB2312" w:hAnsi="等线" w:cs="宋体"/>
                <w:b/>
                <w:bCs/>
                <w:kern w:val="0"/>
                <w:sz w:val="24"/>
              </w:rPr>
            </w:pPr>
            <w:r>
              <w:rPr>
                <w:rFonts w:ascii="仿宋_GB2312" w:eastAsia="仿宋_GB2312" w:hAnsi="等线" w:cs="宋体" w:hint="eastAsia"/>
                <w:b/>
                <w:bCs/>
                <w:kern w:val="0"/>
                <w:sz w:val="24"/>
              </w:rPr>
              <w:t>备注</w:t>
            </w:r>
          </w:p>
        </w:tc>
      </w:tr>
      <w:tr w:rsidR="002C4BCB" w14:paraId="7A05225A" w14:textId="77777777">
        <w:trPr>
          <w:trHeight w:val="240"/>
        </w:trPr>
        <w:tc>
          <w:tcPr>
            <w:tcW w:w="711" w:type="dxa"/>
            <w:tcBorders>
              <w:top w:val="nil"/>
              <w:left w:val="single" w:sz="6" w:space="0" w:color="000000"/>
              <w:bottom w:val="single" w:sz="6" w:space="0" w:color="000000"/>
              <w:right w:val="single" w:sz="6" w:space="0" w:color="000000"/>
            </w:tcBorders>
            <w:tcMar>
              <w:left w:w="105" w:type="dxa"/>
              <w:right w:w="105" w:type="dxa"/>
            </w:tcMar>
            <w:vAlign w:val="center"/>
          </w:tcPr>
          <w:p w14:paraId="2B30A67E"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1</w:t>
            </w:r>
          </w:p>
        </w:tc>
        <w:tc>
          <w:tcPr>
            <w:tcW w:w="3150" w:type="dxa"/>
            <w:tcBorders>
              <w:top w:val="nil"/>
              <w:left w:val="nil"/>
              <w:bottom w:val="single" w:sz="6" w:space="0" w:color="000000"/>
              <w:right w:val="single" w:sz="6" w:space="0" w:color="000000"/>
            </w:tcBorders>
            <w:tcMar>
              <w:left w:w="105" w:type="dxa"/>
              <w:right w:w="105" w:type="dxa"/>
            </w:tcMar>
            <w:vAlign w:val="center"/>
          </w:tcPr>
          <w:p w14:paraId="046FF263"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石门县金长城建材有限公司</w:t>
            </w:r>
          </w:p>
        </w:tc>
        <w:tc>
          <w:tcPr>
            <w:tcW w:w="1050" w:type="dxa"/>
            <w:tcBorders>
              <w:top w:val="nil"/>
              <w:left w:val="nil"/>
              <w:bottom w:val="single" w:sz="6" w:space="0" w:color="000000"/>
              <w:right w:val="single" w:sz="6" w:space="0" w:color="000000"/>
            </w:tcBorders>
            <w:tcMar>
              <w:left w:w="105" w:type="dxa"/>
              <w:right w:w="105" w:type="dxa"/>
            </w:tcMar>
            <w:vAlign w:val="center"/>
          </w:tcPr>
          <w:p w14:paraId="55B285CC"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石门县</w:t>
            </w:r>
          </w:p>
        </w:tc>
        <w:tc>
          <w:tcPr>
            <w:tcW w:w="1239" w:type="dxa"/>
            <w:tcBorders>
              <w:top w:val="nil"/>
              <w:left w:val="nil"/>
              <w:bottom w:val="single" w:sz="6" w:space="0" w:color="000000"/>
              <w:right w:val="single" w:sz="6" w:space="0" w:color="000000"/>
            </w:tcBorders>
            <w:tcMar>
              <w:left w:w="105" w:type="dxa"/>
              <w:right w:w="105" w:type="dxa"/>
            </w:tcMar>
            <w:vAlign w:val="center"/>
          </w:tcPr>
          <w:p w14:paraId="3CC3C80A"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水泥制品</w:t>
            </w:r>
          </w:p>
        </w:tc>
        <w:tc>
          <w:tcPr>
            <w:tcW w:w="883" w:type="dxa"/>
            <w:tcBorders>
              <w:top w:val="nil"/>
              <w:left w:val="nil"/>
              <w:bottom w:val="single" w:sz="6" w:space="0" w:color="000000"/>
              <w:right w:val="single" w:sz="6" w:space="0" w:color="000000"/>
            </w:tcBorders>
            <w:tcMar>
              <w:left w:w="105" w:type="dxa"/>
              <w:right w:w="105" w:type="dxa"/>
            </w:tcMar>
            <w:vAlign w:val="center"/>
          </w:tcPr>
          <w:p w14:paraId="3DDDF4CF"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绩效引领</w:t>
            </w:r>
          </w:p>
        </w:tc>
        <w:tc>
          <w:tcPr>
            <w:tcW w:w="1483" w:type="dxa"/>
            <w:tcBorders>
              <w:top w:val="nil"/>
              <w:left w:val="nil"/>
              <w:bottom w:val="single" w:sz="6" w:space="0" w:color="000000"/>
              <w:right w:val="single" w:sz="6" w:space="0" w:color="000000"/>
            </w:tcBorders>
            <w:tcMar>
              <w:left w:w="105" w:type="dxa"/>
              <w:right w:w="105" w:type="dxa"/>
            </w:tcMar>
            <w:vAlign w:val="center"/>
          </w:tcPr>
          <w:p w14:paraId="0705867D"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新增，报省厅审核</w:t>
            </w:r>
          </w:p>
        </w:tc>
      </w:tr>
      <w:tr w:rsidR="002C4BCB" w14:paraId="6CA42B52" w14:textId="77777777">
        <w:trPr>
          <w:trHeight w:val="345"/>
        </w:trPr>
        <w:tc>
          <w:tcPr>
            <w:tcW w:w="711" w:type="dxa"/>
            <w:tcBorders>
              <w:top w:val="nil"/>
              <w:left w:val="single" w:sz="6" w:space="0" w:color="000000"/>
              <w:bottom w:val="single" w:sz="6" w:space="0" w:color="000000"/>
              <w:right w:val="single" w:sz="6" w:space="0" w:color="000000"/>
            </w:tcBorders>
            <w:tcMar>
              <w:left w:w="105" w:type="dxa"/>
              <w:right w:w="105" w:type="dxa"/>
            </w:tcMar>
            <w:vAlign w:val="center"/>
          </w:tcPr>
          <w:p w14:paraId="3203D8B2"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2</w:t>
            </w:r>
          </w:p>
        </w:tc>
        <w:tc>
          <w:tcPr>
            <w:tcW w:w="3150" w:type="dxa"/>
            <w:tcBorders>
              <w:top w:val="nil"/>
              <w:left w:val="nil"/>
              <w:bottom w:val="single" w:sz="6" w:space="0" w:color="000000"/>
              <w:right w:val="single" w:sz="6" w:space="0" w:color="000000"/>
            </w:tcBorders>
            <w:tcMar>
              <w:left w:w="105" w:type="dxa"/>
              <w:right w:w="105" w:type="dxa"/>
            </w:tcMar>
            <w:vAlign w:val="center"/>
          </w:tcPr>
          <w:p w14:paraId="589D0432"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湖南诺兴新材料有限公司</w:t>
            </w:r>
          </w:p>
        </w:tc>
        <w:tc>
          <w:tcPr>
            <w:tcW w:w="1050" w:type="dxa"/>
            <w:tcBorders>
              <w:top w:val="nil"/>
              <w:left w:val="nil"/>
              <w:bottom w:val="single" w:sz="6" w:space="0" w:color="000000"/>
              <w:right w:val="single" w:sz="6" w:space="0" w:color="000000"/>
            </w:tcBorders>
            <w:tcMar>
              <w:left w:w="105" w:type="dxa"/>
              <w:right w:w="105" w:type="dxa"/>
            </w:tcMar>
            <w:vAlign w:val="center"/>
          </w:tcPr>
          <w:p w14:paraId="1AB6E2B5"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石门县</w:t>
            </w:r>
          </w:p>
        </w:tc>
        <w:tc>
          <w:tcPr>
            <w:tcW w:w="1239" w:type="dxa"/>
            <w:tcBorders>
              <w:top w:val="nil"/>
              <w:left w:val="nil"/>
              <w:bottom w:val="single" w:sz="6" w:space="0" w:color="000000"/>
              <w:right w:val="single" w:sz="6" w:space="0" w:color="000000"/>
            </w:tcBorders>
            <w:tcMar>
              <w:left w:w="105" w:type="dxa"/>
              <w:right w:w="105" w:type="dxa"/>
            </w:tcMar>
            <w:vAlign w:val="center"/>
          </w:tcPr>
          <w:p w14:paraId="75240CD9"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水泥制品</w:t>
            </w:r>
          </w:p>
        </w:tc>
        <w:tc>
          <w:tcPr>
            <w:tcW w:w="883" w:type="dxa"/>
            <w:tcBorders>
              <w:top w:val="nil"/>
              <w:left w:val="nil"/>
              <w:bottom w:val="single" w:sz="6" w:space="0" w:color="000000"/>
              <w:right w:val="single" w:sz="6" w:space="0" w:color="000000"/>
            </w:tcBorders>
            <w:tcMar>
              <w:left w:w="105" w:type="dxa"/>
              <w:right w:w="105" w:type="dxa"/>
            </w:tcMar>
            <w:vAlign w:val="center"/>
          </w:tcPr>
          <w:p w14:paraId="030DCB89"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绩效引领</w:t>
            </w:r>
          </w:p>
        </w:tc>
        <w:tc>
          <w:tcPr>
            <w:tcW w:w="1483" w:type="dxa"/>
            <w:tcBorders>
              <w:top w:val="nil"/>
              <w:left w:val="nil"/>
              <w:bottom w:val="single" w:sz="6" w:space="0" w:color="000000"/>
              <w:right w:val="single" w:sz="6" w:space="0" w:color="000000"/>
            </w:tcBorders>
            <w:tcMar>
              <w:left w:w="105" w:type="dxa"/>
              <w:right w:w="105" w:type="dxa"/>
            </w:tcMar>
            <w:vAlign w:val="center"/>
          </w:tcPr>
          <w:p w14:paraId="4345ED0F" w14:textId="77777777" w:rsidR="002C4BCB" w:rsidRDefault="00000000">
            <w:pPr>
              <w:widowControl/>
              <w:jc w:val="center"/>
              <w:rPr>
                <w:rFonts w:ascii="仿宋_GB2312" w:eastAsia="仿宋_GB2312" w:hAnsi="等线" w:cs="宋体"/>
                <w:kern w:val="0"/>
                <w:sz w:val="24"/>
              </w:rPr>
            </w:pPr>
            <w:r>
              <w:rPr>
                <w:rFonts w:ascii="仿宋_GB2312" w:eastAsia="仿宋_GB2312" w:hAnsi="等线" w:cs="宋体" w:hint="eastAsia"/>
                <w:kern w:val="0"/>
                <w:sz w:val="24"/>
              </w:rPr>
              <w:t>新增，报省厅审核</w:t>
            </w:r>
          </w:p>
        </w:tc>
      </w:tr>
    </w:tbl>
    <w:p w14:paraId="711ED595" w14:textId="77777777" w:rsidR="002C4BCB" w:rsidRDefault="002C4BCB">
      <w:pPr>
        <w:rPr>
          <w:rFonts w:ascii="仿宋" w:eastAsia="仿宋_GB2312" w:hAnsi="仿宋" w:hint="eastAsia"/>
          <w:sz w:val="32"/>
          <w:szCs w:val="28"/>
        </w:rPr>
        <w:sectPr w:rsidR="002C4BCB">
          <w:pgSz w:w="11906" w:h="16838"/>
          <w:pgMar w:top="1440" w:right="1800" w:bottom="1440" w:left="1800" w:header="851" w:footer="992" w:gutter="0"/>
          <w:cols w:space="720"/>
          <w:docGrid w:type="lines" w:linePitch="312"/>
        </w:sectPr>
      </w:pPr>
    </w:p>
    <w:p w14:paraId="116C85E5" w14:textId="77777777" w:rsidR="002C4BCB" w:rsidRDefault="002C4BCB" w:rsidP="00E27617">
      <w:pPr>
        <w:spacing w:line="20" w:lineRule="exact"/>
        <w:rPr>
          <w:rFonts w:hint="eastAsia"/>
        </w:rPr>
      </w:pPr>
    </w:p>
    <w:sectPr w:rsidR="002C4BC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BCB"/>
    <w:rsid w:val="002C4BCB"/>
    <w:rsid w:val="00D94CBC"/>
    <w:rsid w:val="00E27617"/>
    <w:rsid w:val="08751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1A082"/>
  <w15:docId w15:val="{6D5BF0D5-1A54-4EFA-A982-B5AA1E6B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Words>
  <Characters>124</Characters>
  <Application>Microsoft Office Word</Application>
  <DocSecurity>0</DocSecurity>
  <Lines>1</Lines>
  <Paragraphs>1</Paragraphs>
  <ScaleCrop>false</ScaleCrop>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2024-11-29T03:35:00Z</cp:lastPrinted>
  <dcterms:created xsi:type="dcterms:W3CDTF">2024-11-29T08:11:00Z</dcterms:created>
  <dcterms:modified xsi:type="dcterms:W3CDTF">2024-11-29T08:11:00Z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7777D1D4316642C78B51B550AF53E545</vt:lpwstr>
  </property>
</Properties>
</file>