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rPr>
          <w:rFonts w:hint="eastAsia"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常德市生态环境执法人员廉政公开承诺书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568"/>
        <w:gridCol w:w="900"/>
        <w:gridCol w:w="900"/>
        <w:gridCol w:w="1980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  名</w:t>
            </w:r>
          </w:p>
        </w:tc>
        <w:tc>
          <w:tcPr>
            <w:tcW w:w="1568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性别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执法证编号</w:t>
            </w:r>
          </w:p>
        </w:tc>
        <w:tc>
          <w:tcPr>
            <w:tcW w:w="1754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  位</w:t>
            </w:r>
          </w:p>
        </w:tc>
        <w:tc>
          <w:tcPr>
            <w:tcW w:w="3368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职    务</w:t>
            </w:r>
          </w:p>
        </w:tc>
        <w:tc>
          <w:tcPr>
            <w:tcW w:w="1754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0" w:hRule="atLeast"/>
        </w:trPr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公开承诺事项</w:t>
            </w:r>
          </w:p>
        </w:tc>
        <w:tc>
          <w:tcPr>
            <w:tcW w:w="7102" w:type="dxa"/>
            <w:gridSpan w:val="5"/>
            <w:noWrap w:val="0"/>
            <w:vAlign w:val="top"/>
          </w:tcPr>
          <w:p>
            <w:pPr>
              <w:spacing w:line="44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本人将郑重公开承诺如下：</w:t>
            </w:r>
          </w:p>
          <w:p>
            <w:pPr>
              <w:spacing w:line="44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一、不利用岗位、工作之便，索拿卡要或敲诈勒索执法对象；</w:t>
            </w:r>
          </w:p>
          <w:p>
            <w:pPr>
              <w:spacing w:line="44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二、不向执法对象借款、借物、赊账、摊派费用、推销产品、承揽工程或者要求提供与执法无关的其他便利；</w:t>
            </w:r>
          </w:p>
          <w:p>
            <w:pPr>
              <w:spacing w:line="44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三、不私自会见执法对象，接受请托，收受礼金、礼品、有价证券或者以咨询费、评审费等名义变相赠予的其他财物；</w:t>
            </w:r>
          </w:p>
          <w:p>
            <w:pPr>
              <w:spacing w:line="44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四、不接受执法对象安排的宴请、娱乐、请钓、旅游等活动；</w:t>
            </w:r>
          </w:p>
          <w:p>
            <w:pPr>
              <w:spacing w:line="44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五、不向违法企业通风报信，包庇纵容违法行为或充当企业的“保护伞”；</w:t>
            </w:r>
          </w:p>
          <w:p>
            <w:pPr>
              <w:spacing w:line="44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六、不有案不立、立案不办、随意销案或者办关系案、人情案；</w:t>
            </w:r>
          </w:p>
          <w:p>
            <w:pPr>
              <w:spacing w:line="44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七、不在执法期间有饮酒行为；</w:t>
            </w:r>
          </w:p>
          <w:p>
            <w:pPr>
              <w:spacing w:line="44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八、不参与执法对象的经营、销售活动；</w:t>
            </w:r>
          </w:p>
          <w:p>
            <w:pPr>
              <w:spacing w:line="44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九、不利用婚丧嫁娶或变相赌博等形式收受企业的钱财；</w:t>
            </w:r>
          </w:p>
          <w:p>
            <w:pPr>
              <w:spacing w:line="44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十、不利用职务上的影响，打牌子、提篮子、为配偶、子女及其他亲友谋取不正当利益。</w:t>
            </w: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ind w:firstLine="1760" w:firstLineChars="55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承诺人：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21795"/>
    <w:rsid w:val="5652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2020-06-17T07:01:00Z</dcterms:created>
  <dc:creator>悟天一笑</dc:creator>
  <cp:lastModifiedBy>悟天一笑</cp:lastModifiedBy>
  <dcterms:modified xsi:type="dcterms:W3CDTF">2020-06-17T07:02:21Z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