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常德地区非道路移动机械调查登记表</w:t>
      </w:r>
    </w:p>
    <w:p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调查区域：      市(州)      县(区)      镇(街道)            村(居委会)  </w:t>
      </w:r>
      <w:r>
        <w:rPr>
          <w:rFonts w:hint="eastAsia"/>
          <w:sz w:val="24"/>
          <w:szCs w:val="24"/>
        </w:rPr>
        <w:t xml:space="preserve">  </w:t>
      </w:r>
    </w:p>
    <w:tbl>
      <w:tblPr>
        <w:tblStyle w:val="3"/>
        <w:tblpPr w:leftFromText="180" w:rightFromText="180" w:vertAnchor="page" w:horzAnchor="page" w:tblpX="945" w:tblpY="1983"/>
        <w:tblW w:w="9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2280"/>
        <w:gridCol w:w="2430"/>
        <w:gridCol w:w="2144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610" w:type="dxa"/>
            <w:vMerge w:val="restart"/>
            <w:textDirection w:val="tbRlV"/>
          </w:tcPr>
          <w:p>
            <w:pPr>
              <w:ind w:right="11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用户信息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用户姓名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610" w:type="dxa"/>
            <w:vMerge w:val="continue"/>
            <w:textDirection w:val="tbRlV"/>
          </w:tcPr>
          <w:p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用户住址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10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主机信息</w:t>
            </w:r>
          </w:p>
          <w:p>
            <w:pPr>
              <w:ind w:left="113" w:right="113"/>
              <w:rPr>
                <w:sz w:val="28"/>
                <w:szCs w:val="28"/>
              </w:rPr>
            </w:pPr>
          </w:p>
          <w:p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机械名称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机械品牌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10" w:type="dxa"/>
            <w:vMerge w:val="continue"/>
            <w:textDirection w:val="tbRlV"/>
          </w:tcPr>
          <w:p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机械型号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生产厂家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10" w:type="dxa"/>
            <w:vMerge w:val="continue"/>
            <w:textDirection w:val="tbRlV"/>
          </w:tcPr>
          <w:p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生产日期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出厂编号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10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发动机信息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发动机型号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额定功率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10" w:type="dxa"/>
            <w:vMerge w:val="continue"/>
            <w:textDirection w:val="tbRlV"/>
          </w:tcPr>
          <w:p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出厂编号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生产厂家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10" w:type="dxa"/>
            <w:vMerge w:val="continue"/>
            <w:textDirection w:val="tbRlV"/>
          </w:tcPr>
          <w:p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生产日期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排放阶段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10" w:type="dxa"/>
            <w:vMerge w:val="continue"/>
            <w:textDirection w:val="tbRlV"/>
          </w:tcPr>
          <w:p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燃料类型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燃料来源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exact"/>
        </w:trPr>
        <w:tc>
          <w:tcPr>
            <w:tcW w:w="610" w:type="dxa"/>
            <w:vMerge w:val="continue"/>
            <w:textDirection w:val="tbRlV"/>
          </w:tcPr>
          <w:p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年(均)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使用时间(小时)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年(均)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燃料消耗量(升)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610" w:type="dxa"/>
            <w:textDirection w:val="tbRlV"/>
          </w:tcPr>
          <w:p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>备 注</w:t>
            </w:r>
          </w:p>
        </w:tc>
        <w:tc>
          <w:tcPr>
            <w:tcW w:w="9270" w:type="dxa"/>
            <w:gridSpan w:val="4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登记调查的工程机械具体类型（包括但不限于以下机械）为：挖掘机、装载机、铲运机、推土机、平整机、压路机、洗刨机、旋挖钻机、打桩机、非公路用卡车、工程起重机械、水泥泵车、水泥搅拌车、叉车等；农业机械（包括但不限于以下机械）：拖拉机、耕作机械、农用灌溉动力机械、收获机械、脱粒烘干机械、农产品加工动力机械等；船舶：（包括但不限于以下机械）：客运船舶、货运船舶等；机场地勤设备和材料装卸机械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610" w:type="dxa"/>
            <w:textDirection w:val="tbRlV"/>
          </w:tcPr>
          <w:p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>其 它</w:t>
            </w:r>
          </w:p>
        </w:tc>
        <w:tc>
          <w:tcPr>
            <w:tcW w:w="9270" w:type="dxa"/>
            <w:gridSpan w:val="4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调查员签名：        </w:t>
            </w:r>
          </w:p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登记单位(盖章)：</w:t>
            </w:r>
          </w:p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用户签名：</w:t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8"/>
                <w:szCs w:val="28"/>
              </w:rPr>
              <w:t>调查日期：                                    年    月  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E8"/>
    <w:rsid w:val="000F6AE8"/>
    <w:rsid w:val="00EA4FB5"/>
    <w:rsid w:val="1FC96E52"/>
    <w:rsid w:val="2F595D4D"/>
    <w:rsid w:val="43CA2D40"/>
    <w:rsid w:val="45495CB0"/>
    <w:rsid w:val="507703FC"/>
    <w:rsid w:val="631A5390"/>
    <w:rsid w:val="652051F7"/>
    <w:rsid w:val="765E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464</Characters>
  <Lines>3</Lines>
  <Paragraphs>1</Paragraphs>
  <TotalTime>2</TotalTime>
  <ScaleCrop>false</ScaleCrop>
  <LinksUpToDate>false</LinksUpToDate>
  <CharactersWithSpaces>544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谈古</cp:lastModifiedBy>
  <cp:lastPrinted>2018-04-20T01:59:00Z</cp:lastPrinted>
  <dcterms:modified xsi:type="dcterms:W3CDTF">2019-10-16T02:07:23Z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